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FA4F2" w14:textId="77777777" w:rsidR="00086A71" w:rsidRPr="000958F6" w:rsidRDefault="00086A71" w:rsidP="00086A71">
      <w:pPr>
        <w:jc w:val="center"/>
        <w:rPr>
          <w:rFonts w:ascii="Times New Roman" w:eastAsia="Times New Roman" w:hAnsi="Times New Roman" w:cs="Times New Roman"/>
          <w:color w:val="000000"/>
          <w:sz w:val="19"/>
          <w:szCs w:val="19"/>
        </w:rPr>
      </w:pPr>
      <w:r w:rsidRPr="000958F6">
        <w:rPr>
          <w:rFonts w:ascii="Calibri" w:eastAsia="Times New Roman" w:hAnsi="Calibri" w:cs="Calibri"/>
          <w:b/>
          <w:bCs/>
          <w:color w:val="000000"/>
          <w:sz w:val="19"/>
          <w:szCs w:val="19"/>
          <w:u w:val="single"/>
        </w:rPr>
        <w:t>TRL TOURNAMENT RULES AND CONDITIONS OF COMPETITION</w:t>
      </w:r>
    </w:p>
    <w:p w14:paraId="6397BE44" w14:textId="77777777" w:rsidR="00086A71" w:rsidRPr="000958F6" w:rsidRDefault="00086A71" w:rsidP="00086A71">
      <w:pPr>
        <w:rPr>
          <w:rFonts w:ascii="Times New Roman" w:eastAsia="Times New Roman" w:hAnsi="Times New Roman" w:cs="Times New Roman"/>
          <w:color w:val="000000"/>
          <w:sz w:val="19"/>
          <w:szCs w:val="19"/>
        </w:rPr>
      </w:pPr>
    </w:p>
    <w:p w14:paraId="4F6B1556"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b/>
          <w:bCs/>
          <w:color w:val="000000"/>
          <w:sz w:val="19"/>
          <w:szCs w:val="19"/>
        </w:rPr>
        <w:t xml:space="preserve">The </w:t>
      </w:r>
      <w:proofErr w:type="gramStart"/>
      <w:r w:rsidRPr="000958F6">
        <w:rPr>
          <w:rFonts w:ascii="Calibri" w:eastAsia="Times New Roman" w:hAnsi="Calibri" w:cs="Calibri"/>
          <w:b/>
          <w:bCs/>
          <w:color w:val="000000"/>
          <w:sz w:val="19"/>
          <w:szCs w:val="19"/>
        </w:rPr>
        <w:t>TRL  TOURNAMENT</w:t>
      </w:r>
      <w:proofErr w:type="gramEnd"/>
      <w:r w:rsidRPr="000958F6">
        <w:rPr>
          <w:rFonts w:ascii="Calibri" w:eastAsia="Times New Roman" w:hAnsi="Calibri" w:cs="Calibri"/>
          <w:b/>
          <w:bCs/>
          <w:color w:val="000000"/>
          <w:sz w:val="19"/>
          <w:szCs w:val="19"/>
        </w:rPr>
        <w:t xml:space="preserve"> games are governed by High School Federation Rules with the following modifications:</w:t>
      </w:r>
      <w:r w:rsidRPr="000958F6">
        <w:rPr>
          <w:rFonts w:ascii="Calibri" w:eastAsia="Times New Roman" w:hAnsi="Calibri" w:cs="Calibri"/>
          <w:color w:val="000000"/>
          <w:sz w:val="19"/>
          <w:szCs w:val="19"/>
        </w:rPr>
        <w:t>:</w:t>
      </w:r>
    </w:p>
    <w:p w14:paraId="5A1E6DE4" w14:textId="77777777" w:rsidR="00086A71" w:rsidRPr="000958F6" w:rsidRDefault="00086A71" w:rsidP="00086A71">
      <w:pPr>
        <w:rPr>
          <w:rFonts w:ascii="Times New Roman" w:eastAsia="Times New Roman" w:hAnsi="Times New Roman" w:cs="Times New Roman"/>
          <w:color w:val="000000"/>
          <w:sz w:val="19"/>
          <w:szCs w:val="19"/>
        </w:rPr>
      </w:pPr>
      <w:bookmarkStart w:id="0" w:name="_GoBack"/>
      <w:r w:rsidRPr="000958F6">
        <w:rPr>
          <w:rFonts w:ascii="Calibri" w:eastAsia="Times New Roman" w:hAnsi="Calibri" w:cs="Calibri"/>
          <w:b/>
          <w:bCs/>
          <w:color w:val="000000"/>
          <w:sz w:val="19"/>
          <w:szCs w:val="19"/>
        </w:rPr>
        <w:t>TIME FORMAT</w:t>
      </w:r>
    </w:p>
    <w:bookmarkEnd w:id="0"/>
    <w:p w14:paraId="5C6AA203"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 xml:space="preserve">We have </w:t>
      </w:r>
      <w:proofErr w:type="gramStart"/>
      <w:r w:rsidRPr="000958F6">
        <w:rPr>
          <w:rFonts w:ascii="Calibri" w:eastAsia="Times New Roman" w:hAnsi="Calibri" w:cs="Calibri"/>
          <w:color w:val="000000"/>
          <w:sz w:val="19"/>
          <w:szCs w:val="19"/>
        </w:rPr>
        <w:t>70 minute</w:t>
      </w:r>
      <w:proofErr w:type="gramEnd"/>
      <w:r w:rsidRPr="000958F6">
        <w:rPr>
          <w:rFonts w:ascii="Calibri" w:eastAsia="Times New Roman" w:hAnsi="Calibri" w:cs="Calibri"/>
          <w:color w:val="000000"/>
          <w:sz w:val="19"/>
          <w:szCs w:val="19"/>
        </w:rPr>
        <w:t xml:space="preserve"> timeslots for each game. We will allow at least a </w:t>
      </w:r>
      <w:proofErr w:type="gramStart"/>
      <w:r w:rsidRPr="000958F6">
        <w:rPr>
          <w:rFonts w:ascii="Calibri" w:eastAsia="Times New Roman" w:hAnsi="Calibri" w:cs="Calibri"/>
          <w:color w:val="000000"/>
          <w:sz w:val="19"/>
          <w:szCs w:val="19"/>
        </w:rPr>
        <w:t>5 minute</w:t>
      </w:r>
      <w:proofErr w:type="gramEnd"/>
      <w:r w:rsidRPr="000958F6">
        <w:rPr>
          <w:rFonts w:ascii="Calibri" w:eastAsia="Times New Roman" w:hAnsi="Calibri" w:cs="Calibri"/>
          <w:color w:val="000000"/>
          <w:sz w:val="19"/>
          <w:szCs w:val="19"/>
        </w:rPr>
        <w:t xml:space="preserve"> warmup between each game even if we are running late.</w:t>
      </w:r>
    </w:p>
    <w:p w14:paraId="01D6334C"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 xml:space="preserve">All games include two </w:t>
      </w:r>
      <w:proofErr w:type="gramStart"/>
      <w:r w:rsidRPr="000958F6">
        <w:rPr>
          <w:rFonts w:ascii="Calibri" w:eastAsia="Times New Roman" w:hAnsi="Calibri" w:cs="Calibri"/>
          <w:color w:val="000000"/>
          <w:sz w:val="19"/>
          <w:szCs w:val="19"/>
        </w:rPr>
        <w:t>16 minute</w:t>
      </w:r>
      <w:proofErr w:type="gramEnd"/>
      <w:r w:rsidRPr="000958F6">
        <w:rPr>
          <w:rFonts w:ascii="Calibri" w:eastAsia="Times New Roman" w:hAnsi="Calibri" w:cs="Calibri"/>
          <w:color w:val="000000"/>
          <w:sz w:val="19"/>
          <w:szCs w:val="19"/>
        </w:rPr>
        <w:t xml:space="preserve"> stop-time halves.</w:t>
      </w:r>
    </w:p>
    <w:p w14:paraId="117A94CC"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The halftime break is three minutes in duration.</w:t>
      </w:r>
    </w:p>
    <w:p w14:paraId="26AB13B4"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The first overtime period runs for two minutes with stop-clock.  All additional overtimes run for one minute with stop-clock. Each overtime period begins with a jump ball.</w:t>
      </w:r>
    </w:p>
    <w:p w14:paraId="0C1FB6B6"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 xml:space="preserve">Teams are granted three </w:t>
      </w:r>
      <w:proofErr w:type="gramStart"/>
      <w:r w:rsidRPr="000958F6">
        <w:rPr>
          <w:rFonts w:ascii="Calibri" w:eastAsia="Times New Roman" w:hAnsi="Calibri" w:cs="Calibri"/>
          <w:color w:val="000000"/>
          <w:sz w:val="19"/>
          <w:szCs w:val="19"/>
        </w:rPr>
        <w:t>1 minute</w:t>
      </w:r>
      <w:proofErr w:type="gramEnd"/>
      <w:r w:rsidRPr="000958F6">
        <w:rPr>
          <w:rFonts w:ascii="Calibri" w:eastAsia="Times New Roman" w:hAnsi="Calibri" w:cs="Calibri"/>
          <w:color w:val="000000"/>
          <w:sz w:val="19"/>
          <w:szCs w:val="19"/>
        </w:rPr>
        <w:t xml:space="preserve"> timeouts per game, plus one 1 minute timeout per overtime.  Timeouts cannot be accumulated or carried over.</w:t>
      </w:r>
    </w:p>
    <w:p w14:paraId="37B1212F"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If a team is up by 20 points or more within the last 8 minutes of the game, the clock goes to running time while the lead is 20 or more.  If the lead drops below 20, stop time will resume. </w:t>
      </w:r>
    </w:p>
    <w:p w14:paraId="2152E357"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No full court press by teams up by 20 points.</w:t>
      </w:r>
    </w:p>
    <w:p w14:paraId="03E83D3A" w14:textId="77777777" w:rsidR="00086A71" w:rsidRPr="000958F6" w:rsidRDefault="00086A71" w:rsidP="00086A71">
      <w:pPr>
        <w:rPr>
          <w:rFonts w:ascii="Times New Roman" w:eastAsia="Times New Roman" w:hAnsi="Times New Roman" w:cs="Times New Roman"/>
          <w:color w:val="000000"/>
          <w:sz w:val="19"/>
          <w:szCs w:val="19"/>
        </w:rPr>
      </w:pPr>
    </w:p>
    <w:p w14:paraId="7F818B85"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b/>
          <w:bCs/>
          <w:color w:val="000000"/>
          <w:sz w:val="19"/>
          <w:szCs w:val="19"/>
        </w:rPr>
        <w:t>FREE THROWS</w:t>
      </w:r>
    </w:p>
    <w:p w14:paraId="27D26906"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Girls 4th and 5th - May shoot from 12 feet</w:t>
      </w:r>
    </w:p>
    <w:p w14:paraId="4E13E0D2"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Boys 4th - May shoot from 12 feet</w:t>
      </w:r>
    </w:p>
    <w:p w14:paraId="6BA4C9BA"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Boys 5th - Shooting from standard 15 feet </w:t>
      </w:r>
    </w:p>
    <w:p w14:paraId="2BDBE4ED" w14:textId="77777777" w:rsidR="00086A71" w:rsidRPr="000958F6" w:rsidRDefault="00086A71" w:rsidP="00086A71">
      <w:pPr>
        <w:rPr>
          <w:rFonts w:ascii="Times New Roman" w:eastAsia="Times New Roman" w:hAnsi="Times New Roman" w:cs="Times New Roman"/>
          <w:color w:val="000000"/>
          <w:sz w:val="19"/>
          <w:szCs w:val="19"/>
        </w:rPr>
      </w:pPr>
    </w:p>
    <w:p w14:paraId="2DEA116B"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b/>
          <w:bCs/>
          <w:color w:val="000000"/>
          <w:sz w:val="19"/>
          <w:szCs w:val="19"/>
        </w:rPr>
        <w:t>MAN-TO-MAN DEFENSE: GRADES 4-5</w:t>
      </w:r>
      <w:r w:rsidRPr="000958F6">
        <w:rPr>
          <w:rFonts w:ascii="Calibri" w:eastAsia="Times New Roman" w:hAnsi="Calibri" w:cs="Calibri"/>
          <w:color w:val="000000"/>
          <w:sz w:val="19"/>
          <w:szCs w:val="19"/>
        </w:rPr>
        <w:br/>
      </w:r>
      <w:r w:rsidRPr="000958F6">
        <w:rPr>
          <w:rFonts w:ascii="Calibri" w:eastAsia="Times New Roman" w:hAnsi="Calibri" w:cs="Calibri"/>
          <w:i/>
          <w:iCs/>
          <w:color w:val="000000"/>
          <w:sz w:val="19"/>
          <w:szCs w:val="19"/>
        </w:rPr>
        <w:t>In Backcourt or Outside 3-point Line (in frontcourt):</w:t>
      </w:r>
      <w:r w:rsidRPr="000958F6">
        <w:rPr>
          <w:rFonts w:ascii="Calibri" w:eastAsia="Times New Roman" w:hAnsi="Calibri" w:cs="Calibri"/>
          <w:color w:val="000000"/>
          <w:sz w:val="19"/>
          <w:szCs w:val="19"/>
        </w:rPr>
        <w:br/>
        <w:t>Defensive players may guard their man only. No double teams, no help. Defenders may come off their man to grab loose ball or intercept pass once pass is made. Defenders may not hover away from man looking for passes or to guard ballhandler who beats their man. Defenders may leave man to get back inside 3-point to defend against fast break.</w:t>
      </w:r>
    </w:p>
    <w:p w14:paraId="07AB0DFE" w14:textId="0B7617E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b/>
          <w:bCs/>
          <w:color w:val="000000"/>
          <w:sz w:val="19"/>
          <w:szCs w:val="19"/>
        </w:rPr>
        <w:t>4</w:t>
      </w:r>
      <w:r w:rsidRPr="000958F6">
        <w:rPr>
          <w:rFonts w:ascii="Calibri" w:eastAsia="Times New Roman" w:hAnsi="Calibri" w:cs="Calibri"/>
          <w:b/>
          <w:bCs/>
          <w:color w:val="000000"/>
          <w:sz w:val="19"/>
          <w:szCs w:val="19"/>
          <w:vertAlign w:val="superscript"/>
        </w:rPr>
        <w:t>th</w:t>
      </w:r>
      <w:r w:rsidRPr="000958F6">
        <w:rPr>
          <w:rFonts w:ascii="Calibri" w:eastAsia="Times New Roman" w:hAnsi="Calibri" w:cs="Calibri"/>
          <w:b/>
          <w:bCs/>
          <w:color w:val="000000"/>
          <w:sz w:val="19"/>
          <w:szCs w:val="19"/>
        </w:rPr>
        <w:t xml:space="preserve"> &amp; 5</w:t>
      </w:r>
      <w:r w:rsidRPr="000958F6">
        <w:rPr>
          <w:rFonts w:ascii="Calibri" w:eastAsia="Times New Roman" w:hAnsi="Calibri" w:cs="Calibri"/>
          <w:b/>
          <w:bCs/>
          <w:color w:val="000000"/>
          <w:sz w:val="19"/>
          <w:szCs w:val="19"/>
          <w:vertAlign w:val="superscript"/>
        </w:rPr>
        <w:t>th</w:t>
      </w:r>
      <w:r w:rsidRPr="000958F6">
        <w:rPr>
          <w:rFonts w:ascii="Calibri" w:eastAsia="Times New Roman" w:hAnsi="Calibri" w:cs="Calibri"/>
          <w:b/>
          <w:bCs/>
          <w:color w:val="000000"/>
          <w:sz w:val="19"/>
          <w:szCs w:val="19"/>
        </w:rPr>
        <w:t xml:space="preserve"> Grade GIRLS ONLY </w:t>
      </w:r>
      <w:r w:rsidRPr="000958F6">
        <w:rPr>
          <w:rFonts w:ascii="Calibri" w:eastAsia="Times New Roman" w:hAnsi="Calibri" w:cs="Calibri"/>
          <w:color w:val="000000"/>
          <w:sz w:val="19"/>
          <w:szCs w:val="19"/>
        </w:rPr>
        <w:t xml:space="preserve">– </w:t>
      </w:r>
      <w:r w:rsidRPr="000958F6">
        <w:rPr>
          <w:rFonts w:ascii="Calibri" w:eastAsia="Times New Roman" w:hAnsi="Calibri" w:cs="Calibri"/>
          <w:color w:val="000000"/>
          <w:sz w:val="19"/>
          <w:szCs w:val="19"/>
          <w:u w:val="single"/>
        </w:rPr>
        <w:t xml:space="preserve">No </w:t>
      </w:r>
      <w:proofErr w:type="gramStart"/>
      <w:r w:rsidRPr="000958F6">
        <w:rPr>
          <w:rFonts w:ascii="Calibri" w:eastAsia="Times New Roman" w:hAnsi="Calibri" w:cs="Calibri"/>
          <w:color w:val="000000"/>
          <w:sz w:val="19"/>
          <w:szCs w:val="19"/>
          <w:u w:val="single"/>
        </w:rPr>
        <w:t>back court</w:t>
      </w:r>
      <w:proofErr w:type="gramEnd"/>
      <w:r w:rsidRPr="000958F6">
        <w:rPr>
          <w:rFonts w:ascii="Calibri" w:eastAsia="Times New Roman" w:hAnsi="Calibri" w:cs="Calibri"/>
          <w:color w:val="000000"/>
          <w:sz w:val="19"/>
          <w:szCs w:val="19"/>
          <w:u w:val="single"/>
        </w:rPr>
        <w:t xml:space="preserve"> press EXCEPT the last minute of the game/overtime the trailing team can backcourt press.</w:t>
      </w:r>
    </w:p>
    <w:p w14:paraId="48446DC3"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i/>
          <w:iCs/>
          <w:color w:val="000000"/>
          <w:sz w:val="19"/>
          <w:szCs w:val="19"/>
        </w:rPr>
        <w:t>Inside 3-Point Line:</w:t>
      </w:r>
      <w:r w:rsidRPr="000958F6">
        <w:rPr>
          <w:rFonts w:ascii="Calibri" w:eastAsia="Times New Roman" w:hAnsi="Calibri" w:cs="Calibri"/>
          <w:color w:val="000000"/>
          <w:sz w:val="19"/>
          <w:szCs w:val="19"/>
        </w:rPr>
        <w:br/>
        <w:t>When the ball goes inside the 3-point line, defensive players may leave their man to help guard the ball, even if it results in a double team, or rotate to guard a player without the ball (i.e. help the helper).</w:t>
      </w:r>
      <w:r w:rsidRPr="000958F6">
        <w:rPr>
          <w:rFonts w:ascii="Calibri" w:eastAsia="Times New Roman" w:hAnsi="Calibri" w:cs="Calibri"/>
          <w:color w:val="000000"/>
          <w:sz w:val="19"/>
          <w:szCs w:val="19"/>
        </w:rPr>
        <w:br/>
      </w:r>
      <w:proofErr w:type="spellStart"/>
      <w:r w:rsidRPr="000958F6">
        <w:rPr>
          <w:rFonts w:ascii="Calibri" w:eastAsia="Times New Roman" w:hAnsi="Calibri" w:cs="Calibri"/>
          <w:i/>
          <w:iCs/>
          <w:color w:val="000000"/>
          <w:sz w:val="19"/>
          <w:szCs w:val="19"/>
        </w:rPr>
        <w:t>Halfcourt</w:t>
      </w:r>
      <w:proofErr w:type="spellEnd"/>
      <w:r w:rsidRPr="000958F6">
        <w:rPr>
          <w:rFonts w:ascii="Calibri" w:eastAsia="Times New Roman" w:hAnsi="Calibri" w:cs="Calibri"/>
          <w:i/>
          <w:iCs/>
          <w:color w:val="000000"/>
          <w:sz w:val="19"/>
          <w:szCs w:val="19"/>
        </w:rPr>
        <w:t xml:space="preserve"> Defense:</w:t>
      </w:r>
      <w:r w:rsidRPr="000958F6">
        <w:rPr>
          <w:rFonts w:ascii="Calibri" w:eastAsia="Times New Roman" w:hAnsi="Calibri" w:cs="Calibri"/>
          <w:color w:val="000000"/>
          <w:sz w:val="19"/>
          <w:szCs w:val="19"/>
        </w:rPr>
        <w:br/>
        <w:t>When all 4 offensive players without the ball are in legitimate offensive positions (i.e. stationed around the 3-point line or closer), all defensive players must stay within 8 feet of their man unless they leave man to help as described above.</w:t>
      </w:r>
    </w:p>
    <w:p w14:paraId="0433BD4A" w14:textId="77777777" w:rsidR="00086A71" w:rsidRPr="000958F6" w:rsidRDefault="00086A71" w:rsidP="00086A71">
      <w:pPr>
        <w:rPr>
          <w:rFonts w:ascii="Times New Roman" w:eastAsia="Times New Roman" w:hAnsi="Times New Roman" w:cs="Times New Roman"/>
          <w:color w:val="000000"/>
          <w:sz w:val="19"/>
          <w:szCs w:val="19"/>
        </w:rPr>
      </w:pPr>
    </w:p>
    <w:p w14:paraId="4FF1857E"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b/>
          <w:bCs/>
          <w:color w:val="000000"/>
          <w:sz w:val="19"/>
          <w:szCs w:val="19"/>
        </w:rPr>
        <w:t>STANDARDS OF GAME CONDUCT</w:t>
      </w:r>
    </w:p>
    <w:p w14:paraId="7F9B02CB"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Three Rivers League reserves the right to warn or eject a player, coach or fan for unsportsmanlike conduct or improper behavior from a game, or the entire tournament. No refunds will be given to such teams or individuals. It is important to remember that we are trying to provide a fun and exciting weekend for the players.</w:t>
      </w:r>
    </w:p>
    <w:p w14:paraId="78C725A5"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Players can play on only one team within each grade level.</w:t>
      </w:r>
      <w:r w:rsidRPr="000958F6">
        <w:rPr>
          <w:rFonts w:ascii="Calibri" w:eastAsia="Times New Roman" w:hAnsi="Calibri" w:cs="Calibri"/>
          <w:color w:val="000000"/>
          <w:sz w:val="19"/>
          <w:szCs w:val="19"/>
        </w:rPr>
        <w:br/>
      </w:r>
      <w:r w:rsidRPr="000958F6">
        <w:rPr>
          <w:rFonts w:ascii="Calibri" w:eastAsia="Times New Roman" w:hAnsi="Calibri" w:cs="Calibri"/>
          <w:color w:val="000000"/>
          <w:sz w:val="19"/>
          <w:szCs w:val="19"/>
        </w:rPr>
        <w:br/>
      </w:r>
    </w:p>
    <w:p w14:paraId="0AFC2D8C"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b/>
          <w:bCs/>
          <w:color w:val="000000"/>
          <w:sz w:val="19"/>
          <w:szCs w:val="19"/>
        </w:rPr>
        <w:t>TEAM REQUIREMENTS</w:t>
      </w:r>
    </w:p>
    <w:p w14:paraId="076BF80E"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4</w:t>
      </w:r>
      <w:r w:rsidRPr="000958F6">
        <w:rPr>
          <w:rFonts w:ascii="Calibri" w:eastAsia="Times New Roman" w:hAnsi="Calibri" w:cs="Calibri"/>
          <w:color w:val="000000"/>
          <w:sz w:val="19"/>
          <w:szCs w:val="19"/>
          <w:vertAlign w:val="superscript"/>
        </w:rPr>
        <w:t>th</w:t>
      </w:r>
      <w:r w:rsidRPr="000958F6">
        <w:rPr>
          <w:rFonts w:ascii="Calibri" w:eastAsia="Times New Roman" w:hAnsi="Calibri" w:cs="Calibri"/>
          <w:color w:val="000000"/>
          <w:sz w:val="19"/>
          <w:szCs w:val="19"/>
        </w:rPr>
        <w:t>, 5</w:t>
      </w:r>
      <w:r w:rsidRPr="000958F6">
        <w:rPr>
          <w:rFonts w:ascii="Calibri" w:eastAsia="Times New Roman" w:hAnsi="Calibri" w:cs="Calibri"/>
          <w:color w:val="000000"/>
          <w:sz w:val="19"/>
          <w:szCs w:val="19"/>
          <w:vertAlign w:val="superscript"/>
        </w:rPr>
        <w:t>th</w:t>
      </w:r>
      <w:r w:rsidRPr="000958F6">
        <w:rPr>
          <w:rFonts w:ascii="Calibri" w:eastAsia="Times New Roman" w:hAnsi="Calibri" w:cs="Calibri"/>
          <w:color w:val="000000"/>
          <w:sz w:val="19"/>
          <w:szCs w:val="19"/>
        </w:rPr>
        <w:t xml:space="preserve"> &amp; 6</w:t>
      </w:r>
      <w:r w:rsidRPr="000958F6">
        <w:rPr>
          <w:rFonts w:ascii="Calibri" w:eastAsia="Times New Roman" w:hAnsi="Calibri" w:cs="Calibri"/>
          <w:color w:val="000000"/>
          <w:sz w:val="19"/>
          <w:szCs w:val="19"/>
          <w:vertAlign w:val="superscript"/>
        </w:rPr>
        <w:t>th</w:t>
      </w:r>
      <w:r w:rsidRPr="000958F6">
        <w:rPr>
          <w:rFonts w:ascii="Calibri" w:eastAsia="Times New Roman" w:hAnsi="Calibri" w:cs="Calibri"/>
          <w:color w:val="000000"/>
          <w:sz w:val="19"/>
          <w:szCs w:val="19"/>
        </w:rPr>
        <w:t xml:space="preserve"> Grade Girls and Boys, and 7</w:t>
      </w:r>
      <w:r w:rsidRPr="000958F6">
        <w:rPr>
          <w:rFonts w:ascii="Calibri" w:eastAsia="Times New Roman" w:hAnsi="Calibri" w:cs="Calibri"/>
          <w:color w:val="000000"/>
          <w:sz w:val="19"/>
          <w:szCs w:val="19"/>
          <w:vertAlign w:val="superscript"/>
        </w:rPr>
        <w:t>th</w:t>
      </w:r>
      <w:r w:rsidRPr="000958F6">
        <w:rPr>
          <w:rFonts w:ascii="Calibri" w:eastAsia="Times New Roman" w:hAnsi="Calibri" w:cs="Calibri"/>
          <w:color w:val="000000"/>
          <w:sz w:val="19"/>
          <w:szCs w:val="19"/>
        </w:rPr>
        <w:t xml:space="preserve"> &amp; 8</w:t>
      </w:r>
      <w:r w:rsidRPr="000958F6">
        <w:rPr>
          <w:rFonts w:ascii="Calibri" w:eastAsia="Times New Roman" w:hAnsi="Calibri" w:cs="Calibri"/>
          <w:color w:val="000000"/>
          <w:sz w:val="19"/>
          <w:szCs w:val="19"/>
          <w:vertAlign w:val="superscript"/>
        </w:rPr>
        <w:t>th</w:t>
      </w:r>
      <w:r w:rsidRPr="000958F6">
        <w:rPr>
          <w:rFonts w:ascii="Calibri" w:eastAsia="Times New Roman" w:hAnsi="Calibri" w:cs="Calibri"/>
          <w:color w:val="000000"/>
          <w:sz w:val="19"/>
          <w:szCs w:val="19"/>
        </w:rPr>
        <w:t xml:space="preserve"> Grade Girls play with a 28.5” basketball.</w:t>
      </w:r>
    </w:p>
    <w:p w14:paraId="5417DA4C"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7</w:t>
      </w:r>
      <w:r w:rsidRPr="000958F6">
        <w:rPr>
          <w:rFonts w:ascii="Calibri" w:eastAsia="Times New Roman" w:hAnsi="Calibri" w:cs="Calibri"/>
          <w:color w:val="000000"/>
          <w:sz w:val="19"/>
          <w:szCs w:val="19"/>
          <w:vertAlign w:val="superscript"/>
        </w:rPr>
        <w:t>th</w:t>
      </w:r>
      <w:r w:rsidRPr="000958F6">
        <w:rPr>
          <w:rFonts w:ascii="Calibri" w:eastAsia="Times New Roman" w:hAnsi="Calibri" w:cs="Calibri"/>
          <w:color w:val="000000"/>
          <w:sz w:val="19"/>
          <w:szCs w:val="19"/>
        </w:rPr>
        <w:t xml:space="preserve"> &amp; 8</w:t>
      </w:r>
      <w:r w:rsidRPr="000958F6">
        <w:rPr>
          <w:rFonts w:ascii="Calibri" w:eastAsia="Times New Roman" w:hAnsi="Calibri" w:cs="Calibri"/>
          <w:color w:val="000000"/>
          <w:sz w:val="19"/>
          <w:szCs w:val="19"/>
          <w:vertAlign w:val="superscript"/>
        </w:rPr>
        <w:t>th</w:t>
      </w:r>
      <w:r w:rsidRPr="000958F6">
        <w:rPr>
          <w:rFonts w:ascii="Calibri" w:eastAsia="Times New Roman" w:hAnsi="Calibri" w:cs="Calibri"/>
          <w:color w:val="000000"/>
          <w:sz w:val="19"/>
          <w:szCs w:val="19"/>
        </w:rPr>
        <w:t xml:space="preserve"> Grade Boys play with a full-size basketball.</w:t>
      </w:r>
    </w:p>
    <w:p w14:paraId="321E6BB4" w14:textId="77777777" w:rsidR="00086A71" w:rsidRPr="000958F6" w:rsidRDefault="00086A71" w:rsidP="00086A71">
      <w:pPr>
        <w:rPr>
          <w:rFonts w:ascii="Times New Roman" w:eastAsia="Times New Roman" w:hAnsi="Times New Roman" w:cs="Times New Roman"/>
          <w:color w:val="000000"/>
          <w:sz w:val="19"/>
          <w:szCs w:val="19"/>
        </w:rPr>
      </w:pPr>
    </w:p>
    <w:p w14:paraId="5416A6EA"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One of the competing teams must supply the game ball.</w:t>
      </w:r>
    </w:p>
    <w:p w14:paraId="040E46A3"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All players must be equipped with a uniform or jersey having a visible number and team color.</w:t>
      </w:r>
    </w:p>
    <w:p w14:paraId="32B896B6"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Players may not wear jewelry, watches, or hair accessories with metal or hard materials, plaster casts are not allowed.</w:t>
      </w:r>
    </w:p>
    <w:p w14:paraId="6E7A8022"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 </w:t>
      </w:r>
    </w:p>
    <w:p w14:paraId="6C928525"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b/>
          <w:bCs/>
          <w:color w:val="000000"/>
          <w:sz w:val="19"/>
          <w:szCs w:val="19"/>
        </w:rPr>
        <w:t>FACILITY STANDARDS</w:t>
      </w:r>
    </w:p>
    <w:p w14:paraId="4C0AD2C1" w14:textId="77777777"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Coaches and players are expected to clean up after themselves before they leave their court.</w:t>
      </w:r>
    </w:p>
    <w:p w14:paraId="0B10E1BB" w14:textId="2B12572A" w:rsidR="00086A71" w:rsidRPr="000958F6" w:rsidRDefault="00086A71" w:rsidP="00086A71">
      <w:pPr>
        <w:rPr>
          <w:rFonts w:ascii="Times New Roman" w:eastAsia="Times New Roman" w:hAnsi="Times New Roman" w:cs="Times New Roman"/>
          <w:color w:val="000000"/>
          <w:sz w:val="19"/>
          <w:szCs w:val="19"/>
        </w:rPr>
      </w:pPr>
      <w:r w:rsidRPr="000958F6">
        <w:rPr>
          <w:rFonts w:ascii="Calibri" w:eastAsia="Times New Roman" w:hAnsi="Calibri" w:cs="Calibri"/>
          <w:color w:val="000000"/>
          <w:sz w:val="19"/>
          <w:szCs w:val="19"/>
        </w:rPr>
        <w:t>Each team provide a timekeeper and a person to keep the official score book. In the event that either one of these positions are not filled, the referees will ask the coaches to recommend a qualified person or persons for these tasks. If a person comes out of the stands to do the scorebook, he or she will become the official scorebook and will receive a certificate for reimbursed admission</w:t>
      </w:r>
      <w:r w:rsidR="000958F6">
        <w:rPr>
          <w:rFonts w:ascii="Calibri" w:eastAsia="Times New Roman" w:hAnsi="Calibri" w:cs="Calibri"/>
          <w:color w:val="000000"/>
          <w:sz w:val="19"/>
          <w:szCs w:val="19"/>
        </w:rPr>
        <w:t>.</w:t>
      </w:r>
      <w:r w:rsidRPr="000958F6">
        <w:rPr>
          <w:rFonts w:ascii="Calibri" w:eastAsia="Times New Roman" w:hAnsi="Calibri" w:cs="Calibri"/>
          <w:color w:val="000000"/>
          <w:sz w:val="19"/>
          <w:szCs w:val="19"/>
        </w:rPr>
        <w:br/>
      </w:r>
      <w:r w:rsidRPr="00086A71">
        <w:rPr>
          <w:rFonts w:ascii="Calibri" w:eastAsia="Times New Roman" w:hAnsi="Calibri" w:cs="Calibri"/>
          <w:color w:val="000000"/>
          <w:sz w:val="20"/>
          <w:szCs w:val="20"/>
        </w:rPr>
        <w:lastRenderedPageBreak/>
        <w:br/>
      </w:r>
    </w:p>
    <w:p w14:paraId="21B081F3" w14:textId="77777777" w:rsidR="00086A71" w:rsidRPr="00086A71" w:rsidRDefault="00086A71" w:rsidP="00086A71">
      <w:pPr>
        <w:spacing w:after="240"/>
        <w:rPr>
          <w:rFonts w:ascii="Times New Roman" w:eastAsia="Times New Roman" w:hAnsi="Times New Roman" w:cs="Times New Roman"/>
        </w:rPr>
      </w:pPr>
    </w:p>
    <w:p w14:paraId="3AAC0C64" w14:textId="77777777" w:rsidR="00B779D0" w:rsidRDefault="000958F6"/>
    <w:sectPr w:rsidR="00B779D0" w:rsidSect="00512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71"/>
    <w:rsid w:val="00086A71"/>
    <w:rsid w:val="000958F6"/>
    <w:rsid w:val="00190E1D"/>
    <w:rsid w:val="0051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F05AA"/>
  <w15:chartTrackingRefBased/>
  <w15:docId w15:val="{40329A78-3820-C04E-A9BE-214FDA77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A7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02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Keyser</dc:creator>
  <cp:keywords/>
  <dc:description/>
  <cp:lastModifiedBy>Erin Keyser</cp:lastModifiedBy>
  <cp:revision>2</cp:revision>
  <cp:lastPrinted>2019-12-03T16:13:00Z</cp:lastPrinted>
  <dcterms:created xsi:type="dcterms:W3CDTF">2019-11-20T22:07:00Z</dcterms:created>
  <dcterms:modified xsi:type="dcterms:W3CDTF">2019-12-03T16:14:00Z</dcterms:modified>
</cp:coreProperties>
</file>